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44A1" w14:textId="77777777" w:rsidR="00DE1408" w:rsidRPr="00DE1408" w:rsidRDefault="00DE1408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 w:rsidRPr="00DE1408">
        <w:rPr>
          <w:rStyle w:val="Grietas"/>
          <w:color w:val="303030"/>
          <w:bdr w:val="none" w:sz="0" w:space="0" w:color="auto" w:frame="1"/>
        </w:rPr>
        <w:t>Mokinių priėmimo į Ignalinos r. Vidiškių gimnaziją komisija:</w:t>
      </w:r>
    </w:p>
    <w:p w14:paraId="6C0AD417" w14:textId="77777777" w:rsidR="00DE1408" w:rsidRPr="00DE1408" w:rsidRDefault="00DE1408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 w:rsidRPr="00DE1408">
        <w:rPr>
          <w:color w:val="303030"/>
        </w:rPr>
        <w:t> </w:t>
      </w:r>
    </w:p>
    <w:p w14:paraId="76775D14" w14:textId="77777777" w:rsidR="00DE1408" w:rsidRPr="00DE1408" w:rsidRDefault="00DE1408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 w:rsidRPr="00DE1408">
        <w:rPr>
          <w:rStyle w:val="Grietas"/>
          <w:color w:val="303030"/>
          <w:bdr w:val="none" w:sz="0" w:space="0" w:color="auto" w:frame="1"/>
        </w:rPr>
        <w:t>Pirmininkė</w:t>
      </w:r>
      <w:r>
        <w:rPr>
          <w:color w:val="303030"/>
        </w:rPr>
        <w:t xml:space="preserve"> </w:t>
      </w:r>
      <w:r w:rsidRPr="00DE1408">
        <w:rPr>
          <w:color w:val="303030"/>
        </w:rPr>
        <w:t>– Diana Simaškienė, direktoriaus pavaduotoja ugdymui;</w:t>
      </w:r>
    </w:p>
    <w:p w14:paraId="5C3AC9AA" w14:textId="77777777" w:rsidR="00DE1408" w:rsidRPr="00DE1408" w:rsidRDefault="00DE1408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 w:rsidRPr="00DE1408">
        <w:rPr>
          <w:rStyle w:val="Grietas"/>
          <w:color w:val="303030"/>
          <w:bdr w:val="none" w:sz="0" w:space="0" w:color="auto" w:frame="1"/>
        </w:rPr>
        <w:t>Nariai:</w:t>
      </w:r>
    </w:p>
    <w:p w14:paraId="56577345" w14:textId="77777777" w:rsidR="00DE1408" w:rsidRPr="00DE1408" w:rsidRDefault="00DE1408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 w:rsidRPr="00DE1408">
        <w:rPr>
          <w:color w:val="303030"/>
        </w:rPr>
        <w:t>Jurgita Rėkašienė, socialinė pedagogė metodininkė;</w:t>
      </w:r>
    </w:p>
    <w:p w14:paraId="73EE0936" w14:textId="459223C3" w:rsidR="00DE1408" w:rsidRPr="00DE1408" w:rsidRDefault="007643F4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>
        <w:rPr>
          <w:color w:val="303030"/>
        </w:rPr>
        <w:t>Irutė Murmienė</w:t>
      </w:r>
      <w:r w:rsidR="00DE1408" w:rsidRPr="00DE1408">
        <w:rPr>
          <w:color w:val="303030"/>
        </w:rPr>
        <w:t>, vyresnysis specialusis pedagogas, logopedas;</w:t>
      </w:r>
    </w:p>
    <w:p w14:paraId="0DE45315" w14:textId="2FC8C8A4" w:rsidR="00DE1408" w:rsidRPr="00DE1408" w:rsidRDefault="008B4FF9" w:rsidP="00DE1408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03030"/>
        </w:rPr>
      </w:pPr>
      <w:r>
        <w:rPr>
          <w:color w:val="303030"/>
        </w:rPr>
        <w:t>Nadežda Labutienė</w:t>
      </w:r>
      <w:r w:rsidR="00DE1408" w:rsidRPr="00DE1408">
        <w:rPr>
          <w:color w:val="303030"/>
        </w:rPr>
        <w:t>, visuomenės sveikatos specialistė, vykdanti sveikatos priežiūrą.</w:t>
      </w:r>
    </w:p>
    <w:p w14:paraId="0B5406DA" w14:textId="77777777" w:rsidR="00AB7C59" w:rsidRPr="00DE1408" w:rsidRDefault="00AB7C59">
      <w:pPr>
        <w:rPr>
          <w:rFonts w:ascii="Times New Roman" w:hAnsi="Times New Roman" w:cs="Times New Roman"/>
          <w:sz w:val="24"/>
          <w:szCs w:val="24"/>
        </w:rPr>
      </w:pPr>
    </w:p>
    <w:sectPr w:rsidR="00AB7C59" w:rsidRPr="00DE14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8"/>
    <w:rsid w:val="003F4DEE"/>
    <w:rsid w:val="007643F4"/>
    <w:rsid w:val="008B4FF9"/>
    <w:rsid w:val="00AB7C59"/>
    <w:rsid w:val="00D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CB3C"/>
  <w15:docId w15:val="{926B2167-D6B9-48A1-84BA-1220049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E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E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Dainius Vaitkevičius</cp:lastModifiedBy>
  <cp:revision>4</cp:revision>
  <dcterms:created xsi:type="dcterms:W3CDTF">2021-06-15T05:16:00Z</dcterms:created>
  <dcterms:modified xsi:type="dcterms:W3CDTF">2023-06-14T14:31:00Z</dcterms:modified>
</cp:coreProperties>
</file>